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397" w14:textId="472FF974" w:rsidR="00A11679" w:rsidRDefault="00983039">
      <w:r>
        <w:t>Cèdula Habitabilitat: C/ La Bateria 35..</w:t>
      </w:r>
    </w:p>
    <w:p w14:paraId="1681B807" w14:textId="097D92B4" w:rsidR="00983039" w:rsidRDefault="00983039"/>
    <w:p w14:paraId="31FEA842" w14:textId="77777777" w:rsidR="00983039" w:rsidRDefault="00983039" w:rsidP="00983039">
      <w:r>
        <w:t>Número cèdula: 901117092009498</w:t>
      </w:r>
    </w:p>
    <w:p w14:paraId="1189BF26" w14:textId="77777777" w:rsidR="00983039" w:rsidRDefault="00983039" w:rsidP="00983039">
      <w:proofErr w:type="spellStart"/>
      <w:r>
        <w:t>Superficie</w:t>
      </w:r>
      <w:proofErr w:type="spellEnd"/>
      <w:r>
        <w:t xml:space="preserve"> útil: n/d</w:t>
      </w:r>
    </w:p>
    <w:p w14:paraId="6C76E01B" w14:textId="77777777" w:rsidR="00983039" w:rsidRDefault="00983039" w:rsidP="00983039">
      <w:r>
        <w:t>Estat: Caducada</w:t>
      </w:r>
    </w:p>
    <w:p w14:paraId="27805AB4" w14:textId="77777777" w:rsidR="00983039" w:rsidRDefault="00983039" w:rsidP="00983039">
      <w:r>
        <w:t>Data resolució: 15-11-1990</w:t>
      </w:r>
    </w:p>
    <w:p w14:paraId="3171B2AC" w14:textId="4D1B057C" w:rsidR="00983039" w:rsidRDefault="00983039" w:rsidP="00983039">
      <w:r>
        <w:t xml:space="preserve">Data fi </w:t>
      </w:r>
      <w:proofErr w:type="spellStart"/>
      <w:r>
        <w:t>vigencia</w:t>
      </w:r>
      <w:proofErr w:type="spellEnd"/>
      <w:r>
        <w:t>: 15-11-2005</w:t>
      </w:r>
    </w:p>
    <w:p w14:paraId="20AE50D3" w14:textId="5A5F72E9" w:rsidR="00983039" w:rsidRDefault="00983039" w:rsidP="00983039"/>
    <w:p w14:paraId="1AC840B2" w14:textId="0F669D4C" w:rsidR="00983039" w:rsidRDefault="00983039" w:rsidP="00983039"/>
    <w:p w14:paraId="2DA24665" w14:textId="77777777" w:rsidR="00983039" w:rsidRDefault="00983039" w:rsidP="00983039">
      <w:r>
        <w:t>Número cèdula: CHG0008509001</w:t>
      </w:r>
    </w:p>
    <w:p w14:paraId="45736BA8" w14:textId="77777777" w:rsidR="00983039" w:rsidRDefault="00983039" w:rsidP="00983039">
      <w:proofErr w:type="spellStart"/>
      <w:r>
        <w:t>Superficie</w:t>
      </w:r>
      <w:proofErr w:type="spellEnd"/>
      <w:r>
        <w:t xml:space="preserve"> útil: 108</w:t>
      </w:r>
    </w:p>
    <w:p w14:paraId="77F5D323" w14:textId="77777777" w:rsidR="00983039" w:rsidRDefault="00983039" w:rsidP="00983039">
      <w:r>
        <w:t>Estat: Atorgada (Vigent)</w:t>
      </w:r>
    </w:p>
    <w:p w14:paraId="2CB1CE04" w14:textId="77777777" w:rsidR="00983039" w:rsidRDefault="00983039" w:rsidP="00983039">
      <w:r>
        <w:t>Data resolució: 27-01-2009</w:t>
      </w:r>
    </w:p>
    <w:p w14:paraId="6EAD1BA9" w14:textId="3C39434C" w:rsidR="00983039" w:rsidRDefault="00983039" w:rsidP="00983039">
      <w:r>
        <w:t xml:space="preserve">Data fi </w:t>
      </w:r>
      <w:proofErr w:type="spellStart"/>
      <w:r>
        <w:t>vigencia</w:t>
      </w:r>
      <w:proofErr w:type="spellEnd"/>
      <w:r>
        <w:t>: 27-01-2024</w:t>
      </w:r>
    </w:p>
    <w:sectPr w:rsidR="00983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39"/>
    <w:rsid w:val="00983039"/>
    <w:rsid w:val="009B7D2F"/>
    <w:rsid w:val="00A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CD14"/>
  <w15:chartTrackingRefBased/>
  <w15:docId w15:val="{190E0C42-00D1-4928-A352-5289308F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Infoimmobiliaria</dc:creator>
  <cp:keywords/>
  <dc:description/>
  <cp:lastModifiedBy>Infoimmobiliaria</cp:lastModifiedBy>
  <cp:revision>1</cp:revision>
  <dcterms:created xsi:type="dcterms:W3CDTF">2021-05-24T16:48:00Z</dcterms:created>
  <dcterms:modified xsi:type="dcterms:W3CDTF">2021-05-24T16:50:00Z</dcterms:modified>
</cp:coreProperties>
</file>